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54F" w:rsidRDefault="000B254F" w:rsidP="000B25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3F73">
        <w:rPr>
          <w:rFonts w:ascii="Times New Roman" w:hAnsi="Times New Roman" w:cs="Times New Roman"/>
          <w:b/>
          <w:bCs/>
          <w:sz w:val="24"/>
          <w:szCs w:val="24"/>
        </w:rPr>
        <w:t>Unofficial translation</w:t>
      </w:r>
    </w:p>
    <w:p w:rsidR="000B254F" w:rsidRDefault="000B254F" w:rsidP="00826B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455C">
        <w:rPr>
          <w:rFonts w:ascii="Times New Roman" w:hAnsi="Times New Roman" w:cs="Times New Roman"/>
          <w:noProof/>
          <w:lang w:bidi="th-TH"/>
        </w:rPr>
        <w:drawing>
          <wp:anchor distT="0" distB="0" distL="114300" distR="114300" simplePos="0" relativeHeight="251659264" behindDoc="1" locked="0" layoutInCell="1" allowOverlap="1" wp14:anchorId="60A58EDD" wp14:editId="4A66982A">
            <wp:simplePos x="0" y="0"/>
            <wp:positionH relativeFrom="column">
              <wp:posOffset>2387600</wp:posOffset>
            </wp:positionH>
            <wp:positionV relativeFrom="paragraph">
              <wp:posOffset>107315</wp:posOffset>
            </wp:positionV>
            <wp:extent cx="854710" cy="7588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710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B254F" w:rsidRDefault="000B254F" w:rsidP="00826B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254F" w:rsidRDefault="000B254F" w:rsidP="00826B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254F" w:rsidRDefault="000B254F" w:rsidP="00826B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254F" w:rsidRDefault="000B254F" w:rsidP="00826B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254F" w:rsidRDefault="000B254F" w:rsidP="00826B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033A" w:rsidRPr="000B254F" w:rsidRDefault="00E87038" w:rsidP="00826B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254F">
        <w:rPr>
          <w:rFonts w:ascii="Times New Roman" w:hAnsi="Times New Roman" w:cs="Times New Roman"/>
          <w:b/>
          <w:bCs/>
          <w:sz w:val="24"/>
          <w:szCs w:val="24"/>
        </w:rPr>
        <w:t>Lao People’s Democratic Republic</w:t>
      </w:r>
    </w:p>
    <w:p w:rsidR="00E87038" w:rsidRPr="000B254F" w:rsidRDefault="00E87038" w:rsidP="00826B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254F">
        <w:rPr>
          <w:rFonts w:ascii="Times New Roman" w:hAnsi="Times New Roman" w:cs="Times New Roman"/>
          <w:b/>
          <w:bCs/>
          <w:sz w:val="24"/>
          <w:szCs w:val="24"/>
        </w:rPr>
        <w:t>Peace Independence Democracy Unity Prosperity</w:t>
      </w:r>
    </w:p>
    <w:p w:rsidR="000F4242" w:rsidRPr="00826BF5" w:rsidRDefault="000F4242" w:rsidP="00826B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826BF5">
        <w:rPr>
          <w:rFonts w:ascii="Times New Roman" w:hAnsi="Times New Roman" w:cs="Times New Roman"/>
          <w:sz w:val="24"/>
          <w:szCs w:val="24"/>
          <w:lang w:val="en-GB"/>
        </w:rPr>
        <w:t>----------000----------</w:t>
      </w:r>
    </w:p>
    <w:p w:rsidR="00E87038" w:rsidRPr="00826BF5" w:rsidRDefault="00E87038" w:rsidP="00826B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7038" w:rsidRPr="000B254F" w:rsidRDefault="00E87038" w:rsidP="00826BF5">
      <w:pPr>
        <w:spacing w:after="0" w:line="240" w:lineRule="auto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  <w:r w:rsidRPr="000B254F">
        <w:rPr>
          <w:rFonts w:ascii="Times New Roman" w:hAnsi="Times New Roman" w:cs="Times New Roman"/>
          <w:b/>
          <w:bCs/>
          <w:sz w:val="24"/>
          <w:szCs w:val="24"/>
        </w:rPr>
        <w:t xml:space="preserve">Ministry of </w:t>
      </w:r>
      <w:r w:rsidR="00C02ED0" w:rsidRPr="000B254F">
        <w:rPr>
          <w:rFonts w:ascii="Times New Roman" w:hAnsi="Times New Roman" w:cs="Times New Roman"/>
          <w:b/>
          <w:bCs/>
          <w:sz w:val="24"/>
          <w:szCs w:val="24"/>
        </w:rPr>
        <w:t>Public Works and Transport</w:t>
      </w:r>
    </w:p>
    <w:p w:rsidR="00E87038" w:rsidRPr="000B254F" w:rsidRDefault="000B254F" w:rsidP="00826BF5">
      <w:pPr>
        <w:spacing w:after="0" w:line="240" w:lineRule="auto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Permanent </w:t>
      </w:r>
      <w:r w:rsidR="00C02ED0" w:rsidRPr="000B254F">
        <w:rPr>
          <w:rFonts w:ascii="Times New Roman" w:hAnsi="Times New Roman" w:cs="Times New Roman"/>
          <w:b/>
          <w:bCs/>
          <w:sz w:val="24"/>
          <w:szCs w:val="24"/>
        </w:rPr>
        <w:t>Office</w:t>
      </w:r>
      <w:r w:rsidR="00C02ED0" w:rsidRPr="000B254F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F3CDE" w:rsidRPr="000B25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2ED0" w:rsidRPr="000B254F">
        <w:rPr>
          <w:rFonts w:ascii="Times New Roman" w:hAnsi="Times New Roman" w:cs="Times New Roman"/>
          <w:b/>
          <w:bCs/>
          <w:sz w:val="24"/>
          <w:szCs w:val="24"/>
        </w:rPr>
        <w:t xml:space="preserve"> No.</w:t>
      </w:r>
      <w:r w:rsidR="008F3CDE" w:rsidRPr="000B254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02ED0" w:rsidRPr="000B254F">
        <w:rPr>
          <w:rFonts w:ascii="Times New Roman" w:hAnsi="Times New Roman" w:cs="Times New Roman"/>
          <w:b/>
          <w:bCs/>
          <w:sz w:val="24"/>
          <w:szCs w:val="24"/>
        </w:rPr>
        <w:t xml:space="preserve"> 09539</w:t>
      </w:r>
      <w:r w:rsidR="00E87038" w:rsidRPr="000B254F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C02ED0" w:rsidRPr="000B254F">
        <w:rPr>
          <w:rFonts w:ascii="Times New Roman" w:hAnsi="Times New Roman" w:cs="Times New Roman"/>
          <w:b/>
          <w:bCs/>
          <w:sz w:val="24"/>
          <w:szCs w:val="24"/>
        </w:rPr>
        <w:t>MPWT</w:t>
      </w:r>
      <w:r>
        <w:rPr>
          <w:rFonts w:ascii="Times New Roman" w:hAnsi="Times New Roman" w:cs="Times New Roman"/>
          <w:b/>
          <w:bCs/>
          <w:sz w:val="24"/>
          <w:szCs w:val="24"/>
        </w:rPr>
        <w:t>.PO</w:t>
      </w:r>
    </w:p>
    <w:p w:rsidR="001871CC" w:rsidRPr="000B254F" w:rsidRDefault="00C02ED0" w:rsidP="00826BF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B254F">
        <w:rPr>
          <w:rFonts w:ascii="Times New Roman" w:hAnsi="Times New Roman" w:cs="Times New Roman"/>
          <w:b/>
          <w:bCs/>
          <w:sz w:val="24"/>
          <w:szCs w:val="24"/>
        </w:rPr>
        <w:t>Vientiane Capital, date</w:t>
      </w:r>
      <w:r w:rsidR="008F3CDE" w:rsidRPr="000B254F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0B254F">
        <w:rPr>
          <w:rFonts w:ascii="Times New Roman" w:hAnsi="Times New Roman" w:cs="Times New Roman"/>
          <w:b/>
          <w:bCs/>
          <w:sz w:val="24"/>
          <w:szCs w:val="24"/>
        </w:rPr>
        <w:t>: 14 June 2012</w:t>
      </w:r>
    </w:p>
    <w:p w:rsidR="00C02ED0" w:rsidRPr="00826BF5" w:rsidRDefault="00C02ED0" w:rsidP="00826B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02ED0" w:rsidRDefault="00C02ED0" w:rsidP="000B254F">
      <w:pPr>
        <w:tabs>
          <w:tab w:val="left" w:pos="1620"/>
        </w:tabs>
        <w:spacing w:after="0" w:line="240" w:lineRule="auto"/>
        <w:ind w:left="1620"/>
        <w:jc w:val="thaiDistribute"/>
        <w:rPr>
          <w:rFonts w:ascii="Times New Roman" w:hAnsi="Times New Roman" w:cs="Times New Roman"/>
          <w:sz w:val="24"/>
          <w:szCs w:val="24"/>
        </w:rPr>
      </w:pPr>
      <w:r w:rsidRPr="00F735F9">
        <w:rPr>
          <w:rFonts w:ascii="Times New Roman" w:hAnsi="Times New Roman" w:cs="Times New Roman"/>
          <w:b/>
          <w:bCs/>
          <w:sz w:val="24"/>
          <w:szCs w:val="24"/>
        </w:rPr>
        <w:t>To:</w:t>
      </w:r>
      <w:r w:rsidR="00F37496">
        <w:rPr>
          <w:rFonts w:ascii="Times New Roman" w:hAnsi="Times New Roman" w:cs="Times New Roman"/>
          <w:sz w:val="24"/>
          <w:szCs w:val="24"/>
        </w:rPr>
        <w:t xml:space="preserve"> </w:t>
      </w:r>
      <w:r w:rsidRPr="00826BF5">
        <w:rPr>
          <w:rFonts w:ascii="Times New Roman" w:hAnsi="Times New Roman" w:cs="Times New Roman"/>
          <w:sz w:val="24"/>
          <w:szCs w:val="24"/>
        </w:rPr>
        <w:t xml:space="preserve">The Head of </w:t>
      </w:r>
      <w:r w:rsidR="00D57743" w:rsidRPr="00826BF5">
        <w:rPr>
          <w:rFonts w:ascii="Times New Roman" w:hAnsi="Times New Roman" w:cs="Times New Roman"/>
          <w:sz w:val="24"/>
          <w:szCs w:val="24"/>
        </w:rPr>
        <w:t xml:space="preserve">the </w:t>
      </w:r>
      <w:r w:rsidRPr="00826BF5">
        <w:rPr>
          <w:rFonts w:ascii="Times New Roman" w:hAnsi="Times New Roman" w:cs="Times New Roman"/>
          <w:sz w:val="24"/>
          <w:szCs w:val="24"/>
        </w:rPr>
        <w:t>Division o</w:t>
      </w:r>
      <w:r w:rsidR="000B254F">
        <w:rPr>
          <w:rFonts w:ascii="Times New Roman" w:hAnsi="Times New Roman" w:cs="Times New Roman"/>
          <w:sz w:val="24"/>
          <w:szCs w:val="24"/>
        </w:rPr>
        <w:t xml:space="preserve">f Public Works and Transport, </w:t>
      </w:r>
      <w:r w:rsidRPr="00826BF5">
        <w:rPr>
          <w:rFonts w:ascii="Times New Roman" w:hAnsi="Times New Roman" w:cs="Times New Roman"/>
          <w:sz w:val="24"/>
          <w:szCs w:val="24"/>
        </w:rPr>
        <w:t>Vientiane Capital</w:t>
      </w:r>
    </w:p>
    <w:p w:rsidR="00C02ED0" w:rsidRDefault="00F735F9" w:rsidP="00F735F9">
      <w:pPr>
        <w:tabs>
          <w:tab w:val="left" w:pos="1620"/>
        </w:tabs>
        <w:spacing w:after="0" w:line="240" w:lineRule="auto"/>
        <w:ind w:left="1620"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2ED0" w:rsidRPr="00826BF5">
        <w:rPr>
          <w:rFonts w:ascii="Times New Roman" w:hAnsi="Times New Roman" w:cs="Times New Roman"/>
          <w:sz w:val="24"/>
          <w:szCs w:val="24"/>
        </w:rPr>
        <w:t xml:space="preserve">Owners of companies, factories, </w:t>
      </w:r>
      <w:r w:rsidR="002076FB" w:rsidRPr="00826BF5">
        <w:rPr>
          <w:rFonts w:ascii="Times New Roman" w:hAnsi="Times New Roman" w:cs="Times New Roman"/>
          <w:sz w:val="24"/>
          <w:szCs w:val="24"/>
        </w:rPr>
        <w:t xml:space="preserve">lumber </w:t>
      </w:r>
      <w:r w:rsidR="00C02ED0" w:rsidRPr="00826BF5">
        <w:rPr>
          <w:rFonts w:ascii="Times New Roman" w:hAnsi="Times New Roman" w:cs="Times New Roman"/>
          <w:sz w:val="24"/>
          <w:szCs w:val="24"/>
        </w:rPr>
        <w:t xml:space="preserve">mills, goods, </w:t>
      </w:r>
      <w:r w:rsidR="000F4242" w:rsidRPr="00826BF5">
        <w:rPr>
          <w:rFonts w:ascii="Times New Roman" w:hAnsi="Times New Roman" w:cs="Times New Roman"/>
          <w:sz w:val="24"/>
          <w:szCs w:val="24"/>
        </w:rPr>
        <w:t xml:space="preserve">and </w:t>
      </w:r>
      <w:r w:rsidR="00C02ED0" w:rsidRPr="00826BF5">
        <w:rPr>
          <w:rFonts w:ascii="Times New Roman" w:hAnsi="Times New Roman" w:cs="Times New Roman"/>
          <w:sz w:val="24"/>
          <w:szCs w:val="24"/>
        </w:rPr>
        <w:t>warehouses</w:t>
      </w:r>
      <w:r w:rsidR="00D57743" w:rsidRPr="00826BF5">
        <w:rPr>
          <w:rFonts w:ascii="Times New Roman" w:hAnsi="Times New Roman" w:cs="Times New Roman"/>
          <w:sz w:val="24"/>
          <w:szCs w:val="24"/>
        </w:rPr>
        <w:t>,</w:t>
      </w:r>
      <w:r w:rsidR="00C02ED0" w:rsidRPr="00826BF5">
        <w:rPr>
          <w:rFonts w:ascii="Times New Roman" w:hAnsi="Times New Roman" w:cs="Times New Roman"/>
          <w:sz w:val="24"/>
          <w:szCs w:val="24"/>
        </w:rPr>
        <w:t xml:space="preserve"> and operators of all kinds of goods</w:t>
      </w:r>
      <w:r w:rsidR="0067211B" w:rsidRPr="00826BF5">
        <w:rPr>
          <w:rFonts w:ascii="Times New Roman" w:hAnsi="Times New Roman" w:cs="Times New Roman"/>
          <w:sz w:val="24"/>
          <w:szCs w:val="24"/>
        </w:rPr>
        <w:t>-</w:t>
      </w:r>
      <w:r w:rsidR="00C02ED0" w:rsidRPr="00826BF5">
        <w:rPr>
          <w:rFonts w:ascii="Times New Roman" w:hAnsi="Times New Roman" w:cs="Times New Roman"/>
          <w:sz w:val="24"/>
          <w:szCs w:val="24"/>
        </w:rPr>
        <w:t>transport business</w:t>
      </w:r>
      <w:r w:rsidR="000F4242" w:rsidRPr="00826BF5">
        <w:rPr>
          <w:rFonts w:ascii="Times New Roman" w:hAnsi="Times New Roman" w:cs="Times New Roman"/>
          <w:sz w:val="24"/>
          <w:szCs w:val="24"/>
        </w:rPr>
        <w:t>es</w:t>
      </w:r>
      <w:r w:rsidR="00C02ED0" w:rsidRPr="00826BF5">
        <w:rPr>
          <w:rFonts w:ascii="Times New Roman" w:hAnsi="Times New Roman" w:cs="Times New Roman"/>
          <w:sz w:val="24"/>
          <w:szCs w:val="24"/>
        </w:rPr>
        <w:t>.</w:t>
      </w:r>
      <w:r w:rsidR="00C02ED0" w:rsidRPr="00826BF5">
        <w:rPr>
          <w:rFonts w:ascii="Times New Roman" w:hAnsi="Times New Roman" w:cs="Times New Roman"/>
          <w:sz w:val="24"/>
          <w:szCs w:val="24"/>
        </w:rPr>
        <w:tab/>
      </w:r>
    </w:p>
    <w:p w:rsidR="00F37496" w:rsidRPr="00826BF5" w:rsidRDefault="00F37496" w:rsidP="00F37496">
      <w:pPr>
        <w:pStyle w:val="ListParagraph"/>
        <w:tabs>
          <w:tab w:val="left" w:pos="1440"/>
        </w:tabs>
        <w:spacing w:after="0" w:line="240" w:lineRule="auto"/>
        <w:ind w:left="1440"/>
        <w:jc w:val="thaiDistribute"/>
        <w:rPr>
          <w:rFonts w:ascii="Times New Roman" w:hAnsi="Times New Roman" w:cs="Times New Roman"/>
          <w:sz w:val="24"/>
          <w:szCs w:val="24"/>
        </w:rPr>
      </w:pPr>
    </w:p>
    <w:p w:rsidR="00C02ED0" w:rsidRPr="00F735F9" w:rsidRDefault="00C02ED0" w:rsidP="00F735F9">
      <w:pPr>
        <w:tabs>
          <w:tab w:val="left" w:pos="1620"/>
        </w:tabs>
        <w:spacing w:after="0" w:line="240" w:lineRule="auto"/>
        <w:ind w:left="1620"/>
        <w:jc w:val="thaiDistribute"/>
        <w:rPr>
          <w:rFonts w:ascii="Times New Roman" w:hAnsi="Times New Roman" w:cs="Times New Roman"/>
          <w:sz w:val="24"/>
          <w:szCs w:val="24"/>
        </w:rPr>
      </w:pPr>
      <w:r w:rsidRPr="00F735F9">
        <w:rPr>
          <w:rFonts w:ascii="Times New Roman" w:hAnsi="Times New Roman" w:cs="Times New Roman"/>
          <w:b/>
          <w:bCs/>
          <w:sz w:val="24"/>
          <w:szCs w:val="24"/>
        </w:rPr>
        <w:t>Subject:</w:t>
      </w:r>
      <w:r w:rsidR="00F37496" w:rsidRPr="00F735F9">
        <w:rPr>
          <w:rFonts w:ascii="Times New Roman" w:hAnsi="Times New Roman" w:cs="Times New Roman"/>
          <w:sz w:val="24"/>
          <w:szCs w:val="24"/>
        </w:rPr>
        <w:t xml:space="preserve"> </w:t>
      </w:r>
      <w:r w:rsidRPr="00F735F9">
        <w:rPr>
          <w:rFonts w:ascii="Times New Roman" w:hAnsi="Times New Roman" w:cs="Times New Roman"/>
          <w:sz w:val="24"/>
          <w:szCs w:val="24"/>
        </w:rPr>
        <w:t xml:space="preserve">Management of </w:t>
      </w:r>
      <w:r w:rsidR="00F735F9" w:rsidRPr="00F735F9">
        <w:rPr>
          <w:rFonts w:ascii="Times New Roman" w:hAnsi="Times New Roman" w:cs="Times New Roman"/>
          <w:sz w:val="24"/>
          <w:szCs w:val="24"/>
        </w:rPr>
        <w:t xml:space="preserve">Foreign </w:t>
      </w:r>
      <w:r w:rsidR="00596F9C">
        <w:rPr>
          <w:rFonts w:ascii="Times New Roman" w:hAnsi="Times New Roman" w:cs="Times New Roman"/>
          <w:sz w:val="24"/>
          <w:szCs w:val="24"/>
        </w:rPr>
        <w:t>Transport Vehicles</w:t>
      </w:r>
      <w:r w:rsidR="00F735F9" w:rsidRPr="00F735F9">
        <w:rPr>
          <w:rFonts w:ascii="Times New Roman" w:hAnsi="Times New Roman" w:cs="Times New Roman"/>
          <w:sz w:val="24"/>
          <w:szCs w:val="24"/>
        </w:rPr>
        <w:t xml:space="preserve"> </w:t>
      </w:r>
      <w:r w:rsidR="005E7BEB">
        <w:rPr>
          <w:rFonts w:ascii="Times New Roman" w:hAnsi="Times New Roman" w:cs="Times New Roman"/>
          <w:sz w:val="24"/>
          <w:szCs w:val="24"/>
        </w:rPr>
        <w:t>T</w:t>
      </w:r>
      <w:r w:rsidR="00596F9C">
        <w:rPr>
          <w:rFonts w:ascii="Times New Roman" w:hAnsi="Times New Roman" w:cs="Times New Roman"/>
          <w:sz w:val="24"/>
          <w:szCs w:val="24"/>
        </w:rPr>
        <w:t xml:space="preserve">emporary </w:t>
      </w:r>
      <w:r w:rsidR="008955EC">
        <w:rPr>
          <w:rFonts w:ascii="Times New Roman" w:hAnsi="Times New Roman" w:cs="Times New Roman"/>
          <w:sz w:val="24"/>
          <w:szCs w:val="24"/>
        </w:rPr>
        <w:t>E</w:t>
      </w:r>
      <w:r w:rsidRPr="00F735F9">
        <w:rPr>
          <w:rFonts w:ascii="Times New Roman" w:hAnsi="Times New Roman" w:cs="Times New Roman"/>
          <w:sz w:val="24"/>
          <w:szCs w:val="24"/>
        </w:rPr>
        <w:t>nt</w:t>
      </w:r>
      <w:r w:rsidR="00596F9C">
        <w:rPr>
          <w:rFonts w:ascii="Times New Roman" w:hAnsi="Times New Roman" w:cs="Times New Roman"/>
          <w:sz w:val="24"/>
          <w:szCs w:val="24"/>
        </w:rPr>
        <w:t>ry</w:t>
      </w:r>
      <w:r w:rsidRPr="00F735F9">
        <w:rPr>
          <w:rFonts w:ascii="Times New Roman" w:hAnsi="Times New Roman" w:cs="Times New Roman"/>
          <w:sz w:val="24"/>
          <w:szCs w:val="24"/>
        </w:rPr>
        <w:t xml:space="preserve"> </w:t>
      </w:r>
      <w:r w:rsidR="005E7BEB">
        <w:rPr>
          <w:rFonts w:ascii="Times New Roman" w:hAnsi="Times New Roman" w:cs="Times New Roman"/>
          <w:sz w:val="24"/>
          <w:szCs w:val="24"/>
        </w:rPr>
        <w:t xml:space="preserve">in </w:t>
      </w:r>
      <w:r w:rsidRPr="00F735F9">
        <w:rPr>
          <w:rFonts w:ascii="Times New Roman" w:hAnsi="Times New Roman" w:cs="Times New Roman"/>
          <w:sz w:val="24"/>
          <w:szCs w:val="24"/>
        </w:rPr>
        <w:t xml:space="preserve">the Lao PDR </w:t>
      </w:r>
    </w:p>
    <w:p w:rsidR="00C02ED0" w:rsidRPr="00826BF5" w:rsidRDefault="00C02ED0" w:rsidP="00826BF5">
      <w:pPr>
        <w:tabs>
          <w:tab w:val="left" w:pos="1620"/>
        </w:tabs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</w:rPr>
      </w:pPr>
    </w:p>
    <w:p w:rsidR="00C02ED0" w:rsidRDefault="00C02ED0" w:rsidP="00826BF5">
      <w:pPr>
        <w:pStyle w:val="ListParagraph"/>
        <w:numPr>
          <w:ilvl w:val="0"/>
          <w:numId w:val="4"/>
        </w:numPr>
        <w:tabs>
          <w:tab w:val="left" w:pos="1620"/>
        </w:tabs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</w:rPr>
      </w:pPr>
      <w:r w:rsidRPr="00826BF5">
        <w:rPr>
          <w:rFonts w:ascii="Times New Roman" w:hAnsi="Times New Roman" w:cs="Times New Roman"/>
          <w:sz w:val="24"/>
          <w:szCs w:val="24"/>
        </w:rPr>
        <w:t xml:space="preserve">Pursuant to the Decision of </w:t>
      </w:r>
      <w:bookmarkStart w:id="0" w:name="_GoBack"/>
      <w:bookmarkEnd w:id="0"/>
      <w:r w:rsidRPr="00826BF5">
        <w:rPr>
          <w:rFonts w:ascii="Times New Roman" w:hAnsi="Times New Roman" w:cs="Times New Roman"/>
          <w:sz w:val="24"/>
          <w:szCs w:val="24"/>
        </w:rPr>
        <w:t>the Minister of Public Works and Transport No.</w:t>
      </w:r>
      <w:r w:rsidR="00A50363">
        <w:rPr>
          <w:rFonts w:ascii="Times New Roman" w:hAnsi="Times New Roman" w:cs="Times New Roman"/>
          <w:sz w:val="24"/>
          <w:szCs w:val="24"/>
        </w:rPr>
        <w:t>:</w:t>
      </w:r>
      <w:r w:rsidRPr="00826BF5">
        <w:rPr>
          <w:rFonts w:ascii="Times New Roman" w:hAnsi="Times New Roman" w:cs="Times New Roman"/>
          <w:sz w:val="24"/>
          <w:szCs w:val="24"/>
        </w:rPr>
        <w:t xml:space="preserve"> 14375/MPWT, dated 14</w:t>
      </w:r>
      <w:r w:rsidR="00A50363">
        <w:rPr>
          <w:rFonts w:ascii="Times New Roman" w:hAnsi="Times New Roman" w:cs="Times New Roman"/>
          <w:sz w:val="24"/>
          <w:szCs w:val="24"/>
        </w:rPr>
        <w:t xml:space="preserve"> November </w:t>
      </w:r>
      <w:r w:rsidRPr="00826BF5">
        <w:rPr>
          <w:rFonts w:ascii="Times New Roman" w:hAnsi="Times New Roman" w:cs="Times New Roman"/>
          <w:sz w:val="24"/>
          <w:szCs w:val="24"/>
        </w:rPr>
        <w:t xml:space="preserve">2008 on the Organization and Operation of the </w:t>
      </w:r>
      <w:r w:rsidR="00F735F9">
        <w:rPr>
          <w:rFonts w:ascii="Times New Roman" w:hAnsi="Times New Roman" w:cs="Times New Roman"/>
          <w:sz w:val="24"/>
          <w:szCs w:val="24"/>
        </w:rPr>
        <w:t xml:space="preserve">Permanent </w:t>
      </w:r>
      <w:r w:rsidRPr="00826BF5">
        <w:rPr>
          <w:rFonts w:ascii="Times New Roman" w:hAnsi="Times New Roman" w:cs="Times New Roman"/>
          <w:sz w:val="24"/>
          <w:szCs w:val="24"/>
        </w:rPr>
        <w:t xml:space="preserve">Office of </w:t>
      </w:r>
      <w:r w:rsidR="0067211B" w:rsidRPr="00826BF5">
        <w:rPr>
          <w:rFonts w:ascii="Times New Roman" w:hAnsi="Times New Roman" w:cs="Times New Roman"/>
          <w:sz w:val="24"/>
          <w:szCs w:val="24"/>
        </w:rPr>
        <w:t xml:space="preserve">the </w:t>
      </w:r>
      <w:r w:rsidRPr="00826BF5">
        <w:rPr>
          <w:rFonts w:ascii="Times New Roman" w:hAnsi="Times New Roman" w:cs="Times New Roman"/>
          <w:sz w:val="24"/>
          <w:szCs w:val="24"/>
        </w:rPr>
        <w:t>Ministry of Public Works and Transport.</w:t>
      </w:r>
    </w:p>
    <w:p w:rsidR="00AE2C9D" w:rsidRPr="00826BF5" w:rsidRDefault="00C02ED0" w:rsidP="00826BF5">
      <w:pPr>
        <w:pStyle w:val="ListParagraph"/>
        <w:numPr>
          <w:ilvl w:val="0"/>
          <w:numId w:val="4"/>
        </w:numPr>
        <w:tabs>
          <w:tab w:val="left" w:pos="1620"/>
        </w:tabs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</w:rPr>
      </w:pPr>
      <w:r w:rsidRPr="00826BF5">
        <w:rPr>
          <w:rFonts w:ascii="Times New Roman" w:hAnsi="Times New Roman" w:cs="Times New Roman"/>
          <w:sz w:val="24"/>
          <w:szCs w:val="24"/>
        </w:rPr>
        <w:t xml:space="preserve">Pursuant to the </w:t>
      </w:r>
      <w:r w:rsidR="00416839">
        <w:rPr>
          <w:rFonts w:ascii="Times New Roman" w:hAnsi="Times New Roman" w:cs="Times New Roman"/>
          <w:sz w:val="24"/>
          <w:szCs w:val="24"/>
        </w:rPr>
        <w:t>Agreement and Protocol</w:t>
      </w:r>
      <w:r w:rsidRPr="00826BF5">
        <w:rPr>
          <w:rFonts w:ascii="Times New Roman" w:hAnsi="Times New Roman" w:cs="Times New Roman"/>
          <w:sz w:val="24"/>
          <w:szCs w:val="24"/>
        </w:rPr>
        <w:t xml:space="preserve"> on </w:t>
      </w:r>
      <w:r w:rsidR="00AE2C9D" w:rsidRPr="00826BF5">
        <w:rPr>
          <w:rFonts w:ascii="Times New Roman" w:hAnsi="Times New Roman" w:cs="Times New Roman"/>
          <w:sz w:val="24"/>
          <w:szCs w:val="24"/>
        </w:rPr>
        <w:t>Cross-Border Land Transport between the Government of the Lao PDR and its neighboring count</w:t>
      </w:r>
      <w:r w:rsidR="0067211B" w:rsidRPr="00826BF5">
        <w:rPr>
          <w:rFonts w:ascii="Times New Roman" w:hAnsi="Times New Roman" w:cs="Times New Roman"/>
          <w:sz w:val="24"/>
          <w:szCs w:val="24"/>
        </w:rPr>
        <w:t>r</w:t>
      </w:r>
      <w:r w:rsidR="00AE2C9D" w:rsidRPr="00826BF5">
        <w:rPr>
          <w:rFonts w:ascii="Times New Roman" w:hAnsi="Times New Roman" w:cs="Times New Roman"/>
          <w:sz w:val="24"/>
          <w:szCs w:val="24"/>
        </w:rPr>
        <w:t>ies.</w:t>
      </w:r>
    </w:p>
    <w:p w:rsidR="00AE2C9D" w:rsidRPr="00826BF5" w:rsidRDefault="00AE2C9D" w:rsidP="00826BF5">
      <w:pPr>
        <w:tabs>
          <w:tab w:val="left" w:pos="1620"/>
        </w:tabs>
        <w:spacing w:after="0" w:line="240" w:lineRule="auto"/>
        <w:ind w:left="720"/>
        <w:jc w:val="thaiDistribute"/>
        <w:rPr>
          <w:rFonts w:ascii="Times New Roman" w:hAnsi="Times New Roman" w:cs="Times New Roman"/>
          <w:sz w:val="24"/>
          <w:szCs w:val="24"/>
        </w:rPr>
      </w:pPr>
    </w:p>
    <w:p w:rsidR="00AE2C9D" w:rsidRPr="00826BF5" w:rsidRDefault="001F71ED" w:rsidP="00A00956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2C9D" w:rsidRPr="00826BF5">
        <w:rPr>
          <w:rFonts w:ascii="Times New Roman" w:hAnsi="Times New Roman" w:cs="Times New Roman"/>
          <w:sz w:val="24"/>
          <w:szCs w:val="24"/>
        </w:rPr>
        <w:t>In order to duly, strictly, mutually</w:t>
      </w:r>
      <w:r w:rsidR="0067211B" w:rsidRPr="00826BF5">
        <w:rPr>
          <w:rFonts w:ascii="Times New Roman" w:hAnsi="Times New Roman" w:cs="Times New Roman"/>
          <w:sz w:val="24"/>
          <w:szCs w:val="24"/>
        </w:rPr>
        <w:t>,</w:t>
      </w:r>
      <w:r w:rsidR="00AE2C9D" w:rsidRPr="00826BF5">
        <w:rPr>
          <w:rFonts w:ascii="Times New Roman" w:hAnsi="Times New Roman" w:cs="Times New Roman"/>
          <w:sz w:val="24"/>
          <w:szCs w:val="24"/>
        </w:rPr>
        <w:t xml:space="preserve"> and equally </w:t>
      </w:r>
      <w:r>
        <w:rPr>
          <w:rFonts w:ascii="Times New Roman" w:hAnsi="Times New Roman" w:cs="Times New Roman"/>
          <w:sz w:val="24"/>
          <w:szCs w:val="24"/>
        </w:rPr>
        <w:t>implement</w:t>
      </w:r>
      <w:r w:rsidR="00AE2C9D" w:rsidRPr="00826BF5"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/>
          <w:sz w:val="24"/>
          <w:szCs w:val="24"/>
        </w:rPr>
        <w:t xml:space="preserve">Agreement </w:t>
      </w:r>
      <w:r w:rsidR="00AE2C9D" w:rsidRPr="00826BF5">
        <w:rPr>
          <w:rFonts w:ascii="Times New Roman" w:hAnsi="Times New Roman" w:cs="Times New Roman"/>
          <w:sz w:val="24"/>
          <w:szCs w:val="24"/>
        </w:rPr>
        <w:t>on Cross-Border Land Transport signed between the Lao PDR and its neighboring countries</w:t>
      </w:r>
      <w:r w:rsidR="0067211B" w:rsidRPr="00826BF5">
        <w:rPr>
          <w:rFonts w:ascii="Times New Roman" w:hAnsi="Times New Roman" w:cs="Times New Roman"/>
          <w:sz w:val="24"/>
          <w:szCs w:val="24"/>
        </w:rPr>
        <w:t>,</w:t>
      </w:r>
    </w:p>
    <w:p w:rsidR="00AE2C9D" w:rsidRPr="00826BF5" w:rsidRDefault="00AE2C9D" w:rsidP="00826BF5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</w:rPr>
      </w:pPr>
    </w:p>
    <w:p w:rsidR="001F71ED" w:rsidRDefault="00AE2C9D" w:rsidP="00A00956">
      <w:pPr>
        <w:tabs>
          <w:tab w:val="left" w:pos="108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6BF5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="001F71ED">
        <w:rPr>
          <w:rFonts w:ascii="Times New Roman" w:hAnsi="Times New Roman" w:cs="Times New Roman"/>
          <w:b/>
          <w:bCs/>
          <w:sz w:val="24"/>
          <w:szCs w:val="24"/>
        </w:rPr>
        <w:t xml:space="preserve">Permanent </w:t>
      </w:r>
      <w:r w:rsidRPr="00826BF5">
        <w:rPr>
          <w:rFonts w:ascii="Times New Roman" w:hAnsi="Times New Roman" w:cs="Times New Roman"/>
          <w:b/>
          <w:bCs/>
          <w:sz w:val="24"/>
          <w:szCs w:val="24"/>
        </w:rPr>
        <w:t xml:space="preserve">Office of the Ministry of Public Works and Transport </w:t>
      </w:r>
    </w:p>
    <w:p w:rsidR="00C02ED0" w:rsidRPr="00826BF5" w:rsidRDefault="00AE2C9D" w:rsidP="00A00956">
      <w:pPr>
        <w:tabs>
          <w:tab w:val="left" w:pos="108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826BF5">
        <w:rPr>
          <w:rFonts w:ascii="Times New Roman" w:hAnsi="Times New Roman" w:cs="Times New Roman"/>
          <w:b/>
          <w:bCs/>
          <w:sz w:val="24"/>
          <w:szCs w:val="24"/>
        </w:rPr>
        <w:t>here</w:t>
      </w:r>
      <w:r w:rsidR="0067211B" w:rsidRPr="00826BF5">
        <w:rPr>
          <w:rFonts w:ascii="Times New Roman" w:hAnsi="Times New Roman" w:cs="Times New Roman"/>
          <w:b/>
          <w:bCs/>
          <w:sz w:val="24"/>
          <w:szCs w:val="24"/>
        </w:rPr>
        <w:t>by</w:t>
      </w:r>
      <w:proofErr w:type="gramEnd"/>
      <w:r w:rsidRPr="00826BF5">
        <w:rPr>
          <w:rFonts w:ascii="Times New Roman" w:hAnsi="Times New Roman" w:cs="Times New Roman"/>
          <w:b/>
          <w:bCs/>
          <w:sz w:val="24"/>
          <w:szCs w:val="24"/>
        </w:rPr>
        <w:t xml:space="preserve"> issues this Noti</w:t>
      </w:r>
      <w:r w:rsidR="001F71ED">
        <w:rPr>
          <w:rFonts w:ascii="Times New Roman" w:hAnsi="Times New Roman" w:cs="Times New Roman"/>
          <w:b/>
          <w:bCs/>
          <w:sz w:val="24"/>
          <w:szCs w:val="24"/>
        </w:rPr>
        <w:t>fication</w:t>
      </w:r>
      <w:r w:rsidRPr="00826BF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E2C9D" w:rsidRPr="00826BF5" w:rsidRDefault="00AE2C9D" w:rsidP="00826BF5">
      <w:pPr>
        <w:tabs>
          <w:tab w:val="left" w:pos="1080"/>
          <w:tab w:val="left" w:pos="16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E2C9D" w:rsidRDefault="00AE2C9D" w:rsidP="00826BF5">
      <w:pPr>
        <w:pStyle w:val="ListParagraph"/>
        <w:numPr>
          <w:ilvl w:val="0"/>
          <w:numId w:val="5"/>
        </w:numPr>
        <w:tabs>
          <w:tab w:val="left" w:pos="1080"/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BF5">
        <w:rPr>
          <w:rFonts w:ascii="Times New Roman" w:hAnsi="Times New Roman" w:cs="Times New Roman"/>
          <w:sz w:val="24"/>
          <w:szCs w:val="24"/>
        </w:rPr>
        <w:t xml:space="preserve">All </w:t>
      </w:r>
      <w:r w:rsidR="0067211B" w:rsidRPr="00826BF5">
        <w:rPr>
          <w:rFonts w:ascii="Times New Roman" w:hAnsi="Times New Roman" w:cs="Times New Roman"/>
          <w:sz w:val="24"/>
          <w:szCs w:val="24"/>
        </w:rPr>
        <w:t xml:space="preserve">types </w:t>
      </w:r>
      <w:r w:rsidRPr="00826BF5">
        <w:rPr>
          <w:rFonts w:ascii="Times New Roman" w:hAnsi="Times New Roman" w:cs="Times New Roman"/>
          <w:sz w:val="24"/>
          <w:szCs w:val="24"/>
        </w:rPr>
        <w:t xml:space="preserve">of foreign </w:t>
      </w:r>
      <w:r w:rsidR="00596F9C">
        <w:rPr>
          <w:rFonts w:ascii="Times New Roman" w:hAnsi="Times New Roman" w:cs="Times New Roman"/>
          <w:sz w:val="24"/>
          <w:szCs w:val="24"/>
        </w:rPr>
        <w:t>transport vehicles of any countries</w:t>
      </w:r>
      <w:r w:rsidRPr="00826BF5">
        <w:rPr>
          <w:rFonts w:ascii="Times New Roman" w:hAnsi="Times New Roman" w:cs="Times New Roman"/>
          <w:sz w:val="24"/>
          <w:szCs w:val="24"/>
        </w:rPr>
        <w:t xml:space="preserve"> entering the Lao PDR shall strictly comply with </w:t>
      </w:r>
      <w:r w:rsidR="0067211B" w:rsidRPr="00826BF5">
        <w:rPr>
          <w:rFonts w:ascii="Times New Roman" w:hAnsi="Times New Roman" w:cs="Times New Roman"/>
          <w:sz w:val="24"/>
          <w:szCs w:val="24"/>
        </w:rPr>
        <w:t xml:space="preserve">the </w:t>
      </w:r>
      <w:r w:rsidRPr="00826BF5">
        <w:rPr>
          <w:rFonts w:ascii="Times New Roman" w:hAnsi="Times New Roman" w:cs="Times New Roman"/>
          <w:sz w:val="24"/>
          <w:szCs w:val="24"/>
        </w:rPr>
        <w:t xml:space="preserve">requirements of the </w:t>
      </w:r>
      <w:r w:rsidR="00596F9C">
        <w:rPr>
          <w:rFonts w:ascii="Times New Roman" w:hAnsi="Times New Roman" w:cs="Times New Roman"/>
          <w:sz w:val="24"/>
          <w:szCs w:val="24"/>
        </w:rPr>
        <w:t>Agreement</w:t>
      </w:r>
      <w:r w:rsidRPr="00826BF5">
        <w:rPr>
          <w:rFonts w:ascii="Times New Roman" w:hAnsi="Times New Roman" w:cs="Times New Roman"/>
          <w:sz w:val="24"/>
          <w:szCs w:val="24"/>
        </w:rPr>
        <w:t xml:space="preserve"> on Cross-Border Land Transport signed between the Government of the Lao PDR and the government of such country</w:t>
      </w:r>
      <w:r w:rsidR="00D96133">
        <w:rPr>
          <w:rFonts w:ascii="Times New Roman" w:hAnsi="Times New Roman" w:cs="Times New Roman"/>
          <w:sz w:val="24"/>
          <w:szCs w:val="24"/>
        </w:rPr>
        <w:t xml:space="preserve"> especially </w:t>
      </w:r>
      <w:r w:rsidR="00596F9C">
        <w:rPr>
          <w:rFonts w:ascii="Times New Roman" w:hAnsi="Times New Roman" w:cs="Times New Roman"/>
          <w:sz w:val="24"/>
          <w:szCs w:val="24"/>
        </w:rPr>
        <w:t>transport vehicles</w:t>
      </w:r>
      <w:r w:rsidRPr="00826BF5">
        <w:rPr>
          <w:rFonts w:ascii="Times New Roman" w:hAnsi="Times New Roman" w:cs="Times New Roman"/>
          <w:sz w:val="24"/>
          <w:szCs w:val="24"/>
        </w:rPr>
        <w:t xml:space="preserve"> </w:t>
      </w:r>
      <w:r w:rsidR="00D96133">
        <w:rPr>
          <w:rFonts w:ascii="Times New Roman" w:hAnsi="Times New Roman" w:cs="Times New Roman"/>
          <w:sz w:val="24"/>
          <w:szCs w:val="24"/>
        </w:rPr>
        <w:t>for goods transit in</w:t>
      </w:r>
      <w:r w:rsidRPr="00826BF5">
        <w:rPr>
          <w:rFonts w:ascii="Times New Roman" w:hAnsi="Times New Roman" w:cs="Times New Roman"/>
          <w:sz w:val="24"/>
          <w:szCs w:val="24"/>
        </w:rPr>
        <w:t xml:space="preserve"> the Lao PDR are not allowed to </w:t>
      </w:r>
      <w:r w:rsidR="00D57743" w:rsidRPr="00826BF5">
        <w:rPr>
          <w:rFonts w:ascii="Times New Roman" w:hAnsi="Times New Roman" w:cs="Times New Roman"/>
          <w:sz w:val="24"/>
          <w:szCs w:val="24"/>
        </w:rPr>
        <w:t>carry out</w:t>
      </w:r>
      <w:r w:rsidRPr="00826BF5">
        <w:rPr>
          <w:rFonts w:ascii="Times New Roman" w:hAnsi="Times New Roman" w:cs="Times New Roman"/>
          <w:sz w:val="24"/>
          <w:szCs w:val="24"/>
        </w:rPr>
        <w:t xml:space="preserve"> domestic goods transport</w:t>
      </w:r>
      <w:r w:rsidR="002076FB" w:rsidRPr="00826BF5">
        <w:rPr>
          <w:rFonts w:ascii="Times New Roman" w:hAnsi="Times New Roman" w:cs="Times New Roman"/>
          <w:sz w:val="24"/>
          <w:szCs w:val="24"/>
        </w:rPr>
        <w:t xml:space="preserve"> (between two points </w:t>
      </w:r>
      <w:r w:rsidR="001E501C">
        <w:rPr>
          <w:rFonts w:ascii="Times New Roman" w:hAnsi="Times New Roman" w:cs="Times New Roman"/>
          <w:sz w:val="24"/>
          <w:szCs w:val="24"/>
        </w:rPr>
        <w:t>with</w:t>
      </w:r>
      <w:r w:rsidR="002076FB" w:rsidRPr="00826BF5">
        <w:rPr>
          <w:rFonts w:ascii="Times New Roman" w:hAnsi="Times New Roman" w:cs="Times New Roman"/>
          <w:sz w:val="24"/>
          <w:szCs w:val="24"/>
        </w:rPr>
        <w:t>in the territory)</w:t>
      </w:r>
      <w:r w:rsidRPr="00826BF5">
        <w:rPr>
          <w:rFonts w:ascii="Times New Roman" w:hAnsi="Times New Roman" w:cs="Times New Roman"/>
          <w:sz w:val="24"/>
          <w:szCs w:val="24"/>
        </w:rPr>
        <w:t xml:space="preserve"> within the Lao PDR.</w:t>
      </w:r>
    </w:p>
    <w:p w:rsidR="002076FB" w:rsidRDefault="002076FB" w:rsidP="00826BF5">
      <w:pPr>
        <w:pStyle w:val="ListParagraph"/>
        <w:numPr>
          <w:ilvl w:val="0"/>
          <w:numId w:val="5"/>
        </w:numPr>
        <w:tabs>
          <w:tab w:val="left" w:pos="1080"/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BF5">
        <w:rPr>
          <w:rFonts w:ascii="Times New Roman" w:hAnsi="Times New Roman" w:cs="Times New Roman"/>
          <w:sz w:val="24"/>
          <w:szCs w:val="24"/>
        </w:rPr>
        <w:t xml:space="preserve">Owners of goods, mining companies, factories, lumber mills, </w:t>
      </w:r>
      <w:r w:rsidR="0067211B" w:rsidRPr="00826BF5">
        <w:rPr>
          <w:rFonts w:ascii="Times New Roman" w:hAnsi="Times New Roman" w:cs="Times New Roman"/>
          <w:sz w:val="24"/>
          <w:szCs w:val="24"/>
        </w:rPr>
        <w:t xml:space="preserve">and </w:t>
      </w:r>
      <w:r w:rsidRPr="00826BF5">
        <w:rPr>
          <w:rFonts w:ascii="Times New Roman" w:hAnsi="Times New Roman" w:cs="Times New Roman"/>
          <w:sz w:val="24"/>
          <w:szCs w:val="24"/>
        </w:rPr>
        <w:t xml:space="preserve">warehouses, </w:t>
      </w:r>
      <w:r w:rsidR="0067211B" w:rsidRPr="00826BF5">
        <w:rPr>
          <w:rFonts w:ascii="Times New Roman" w:hAnsi="Times New Roman" w:cs="Times New Roman"/>
          <w:sz w:val="24"/>
          <w:szCs w:val="24"/>
        </w:rPr>
        <w:t xml:space="preserve">and </w:t>
      </w:r>
      <w:r w:rsidRPr="00826BF5">
        <w:rPr>
          <w:rFonts w:ascii="Times New Roman" w:hAnsi="Times New Roman" w:cs="Times New Roman"/>
          <w:sz w:val="24"/>
          <w:szCs w:val="24"/>
        </w:rPr>
        <w:t>all kinds of goods</w:t>
      </w:r>
      <w:r w:rsidR="0067211B" w:rsidRPr="00826BF5">
        <w:rPr>
          <w:rFonts w:ascii="Times New Roman" w:hAnsi="Times New Roman" w:cs="Times New Roman"/>
          <w:sz w:val="24"/>
          <w:szCs w:val="24"/>
        </w:rPr>
        <w:t>-</w:t>
      </w:r>
      <w:r w:rsidRPr="00826BF5">
        <w:rPr>
          <w:rFonts w:ascii="Times New Roman" w:hAnsi="Times New Roman" w:cs="Times New Roman"/>
          <w:sz w:val="24"/>
          <w:szCs w:val="24"/>
        </w:rPr>
        <w:t>transport business</w:t>
      </w:r>
      <w:r w:rsidR="00EC7B99">
        <w:rPr>
          <w:rFonts w:ascii="Times New Roman" w:hAnsi="Times New Roman" w:cs="Times New Roman"/>
          <w:sz w:val="24"/>
          <w:szCs w:val="24"/>
        </w:rPr>
        <w:t xml:space="preserve"> operators</w:t>
      </w:r>
      <w:r w:rsidRPr="00826BF5">
        <w:rPr>
          <w:rFonts w:ascii="Times New Roman" w:hAnsi="Times New Roman" w:cs="Times New Roman"/>
          <w:sz w:val="24"/>
          <w:szCs w:val="24"/>
        </w:rPr>
        <w:t xml:space="preserve"> are not allowed to register goods and execute contract</w:t>
      </w:r>
      <w:r w:rsidR="0067211B" w:rsidRPr="00826BF5">
        <w:rPr>
          <w:rFonts w:ascii="Times New Roman" w:hAnsi="Times New Roman" w:cs="Times New Roman"/>
          <w:sz w:val="24"/>
          <w:szCs w:val="24"/>
        </w:rPr>
        <w:t>s</w:t>
      </w:r>
      <w:r w:rsidRPr="00826BF5">
        <w:rPr>
          <w:rFonts w:ascii="Times New Roman" w:hAnsi="Times New Roman" w:cs="Times New Roman"/>
          <w:sz w:val="24"/>
          <w:szCs w:val="24"/>
        </w:rPr>
        <w:t xml:space="preserve"> with foreign </w:t>
      </w:r>
      <w:r w:rsidR="00EA6A54">
        <w:rPr>
          <w:rFonts w:ascii="Times New Roman" w:hAnsi="Times New Roman" w:cs="Times New Roman"/>
          <w:sz w:val="24"/>
          <w:szCs w:val="24"/>
        </w:rPr>
        <w:t xml:space="preserve">transport </w:t>
      </w:r>
      <w:r w:rsidR="00EA6A54">
        <w:rPr>
          <w:rFonts w:ascii="Times New Roman" w:hAnsi="Times New Roman" w:cs="Times New Roman"/>
          <w:sz w:val="24"/>
          <w:szCs w:val="24"/>
        </w:rPr>
        <w:t>for goods transit in</w:t>
      </w:r>
      <w:r w:rsidR="00EA6A54" w:rsidRPr="00826BF5">
        <w:rPr>
          <w:rFonts w:ascii="Times New Roman" w:hAnsi="Times New Roman" w:cs="Times New Roman"/>
          <w:sz w:val="24"/>
          <w:szCs w:val="24"/>
        </w:rPr>
        <w:t xml:space="preserve"> </w:t>
      </w:r>
      <w:r w:rsidRPr="00826BF5">
        <w:rPr>
          <w:rFonts w:ascii="Times New Roman" w:hAnsi="Times New Roman" w:cs="Times New Roman"/>
          <w:sz w:val="24"/>
          <w:szCs w:val="24"/>
        </w:rPr>
        <w:t xml:space="preserve">the Lao PDR to domestically transport goods between two points </w:t>
      </w:r>
      <w:r w:rsidR="0067211B" w:rsidRPr="00826BF5">
        <w:rPr>
          <w:rFonts w:ascii="Times New Roman" w:hAnsi="Times New Roman" w:cs="Times New Roman"/>
          <w:sz w:val="24"/>
          <w:szCs w:val="24"/>
        </w:rPr>
        <w:t>with</w:t>
      </w:r>
      <w:r w:rsidRPr="00826BF5">
        <w:rPr>
          <w:rFonts w:ascii="Times New Roman" w:hAnsi="Times New Roman" w:cs="Times New Roman"/>
          <w:sz w:val="24"/>
          <w:szCs w:val="24"/>
        </w:rPr>
        <w:t>in the territory of the Lao PDR.</w:t>
      </w:r>
    </w:p>
    <w:p w:rsidR="002076FB" w:rsidRDefault="002076FB" w:rsidP="00826BF5">
      <w:pPr>
        <w:pStyle w:val="ListParagraph"/>
        <w:numPr>
          <w:ilvl w:val="0"/>
          <w:numId w:val="5"/>
        </w:numPr>
        <w:tabs>
          <w:tab w:val="left" w:pos="1080"/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BF5">
        <w:rPr>
          <w:rFonts w:ascii="Times New Roman" w:hAnsi="Times New Roman" w:cs="Times New Roman"/>
          <w:sz w:val="24"/>
          <w:szCs w:val="24"/>
        </w:rPr>
        <w:t>The Division of Public Works and Transport</w:t>
      </w:r>
      <w:r w:rsidR="00B32329">
        <w:rPr>
          <w:rFonts w:ascii="Times New Roman" w:hAnsi="Times New Roman" w:cs="Times New Roman"/>
          <w:sz w:val="24"/>
          <w:szCs w:val="24"/>
        </w:rPr>
        <w:t xml:space="preserve"> in provinces, Vientiane Capital</w:t>
      </w:r>
      <w:r w:rsidRPr="00826BF5">
        <w:rPr>
          <w:rFonts w:ascii="Times New Roman" w:hAnsi="Times New Roman" w:cs="Times New Roman"/>
          <w:sz w:val="24"/>
          <w:szCs w:val="24"/>
        </w:rPr>
        <w:t xml:space="preserve"> are </w:t>
      </w:r>
      <w:r w:rsidR="00B32329">
        <w:rPr>
          <w:rFonts w:ascii="Times New Roman" w:hAnsi="Times New Roman" w:cs="Times New Roman"/>
          <w:sz w:val="24"/>
          <w:szCs w:val="24"/>
        </w:rPr>
        <w:t>assigned</w:t>
      </w:r>
      <w:r w:rsidR="00D57743" w:rsidRPr="00826BF5">
        <w:rPr>
          <w:rFonts w:ascii="Times New Roman" w:hAnsi="Times New Roman" w:cs="Times New Roman"/>
          <w:sz w:val="24"/>
          <w:szCs w:val="24"/>
        </w:rPr>
        <w:t xml:space="preserve"> </w:t>
      </w:r>
      <w:r w:rsidR="00B32329">
        <w:rPr>
          <w:rFonts w:ascii="Times New Roman" w:hAnsi="Times New Roman" w:cs="Times New Roman"/>
          <w:sz w:val="24"/>
          <w:szCs w:val="24"/>
        </w:rPr>
        <w:t>to issue a notification and provide guidance to</w:t>
      </w:r>
      <w:r w:rsidRPr="00826BF5">
        <w:rPr>
          <w:rFonts w:ascii="Times New Roman" w:hAnsi="Times New Roman" w:cs="Times New Roman"/>
          <w:sz w:val="24"/>
          <w:szCs w:val="24"/>
        </w:rPr>
        <w:t xml:space="preserve"> relevant business units, mining companies, factories, lumber mills</w:t>
      </w:r>
      <w:r w:rsidR="0067211B" w:rsidRPr="00826BF5">
        <w:rPr>
          <w:rFonts w:ascii="Times New Roman" w:hAnsi="Times New Roman" w:cs="Times New Roman"/>
          <w:sz w:val="24"/>
          <w:szCs w:val="24"/>
        </w:rPr>
        <w:t>,</w:t>
      </w:r>
      <w:r w:rsidRPr="00826BF5">
        <w:rPr>
          <w:rFonts w:ascii="Times New Roman" w:hAnsi="Times New Roman" w:cs="Times New Roman"/>
          <w:sz w:val="24"/>
          <w:szCs w:val="24"/>
        </w:rPr>
        <w:t xml:space="preserve"> and warehouses within the</w:t>
      </w:r>
      <w:r w:rsidR="00B32329">
        <w:rPr>
          <w:rFonts w:ascii="Times New Roman" w:hAnsi="Times New Roman" w:cs="Times New Roman"/>
          <w:sz w:val="24"/>
          <w:szCs w:val="24"/>
        </w:rPr>
        <w:t>ir</w:t>
      </w:r>
      <w:r w:rsidRPr="00826BF5">
        <w:rPr>
          <w:rFonts w:ascii="Times New Roman" w:hAnsi="Times New Roman" w:cs="Times New Roman"/>
          <w:sz w:val="24"/>
          <w:szCs w:val="24"/>
        </w:rPr>
        <w:t xml:space="preserve"> province</w:t>
      </w:r>
      <w:r w:rsidR="00B32329">
        <w:rPr>
          <w:rFonts w:ascii="Times New Roman" w:hAnsi="Times New Roman" w:cs="Times New Roman"/>
          <w:sz w:val="24"/>
          <w:szCs w:val="24"/>
        </w:rPr>
        <w:t>s</w:t>
      </w:r>
      <w:r w:rsidR="00740A93">
        <w:rPr>
          <w:rFonts w:ascii="Times New Roman" w:hAnsi="Times New Roman" w:cs="Times New Roman"/>
          <w:sz w:val="24"/>
          <w:szCs w:val="24"/>
        </w:rPr>
        <w:t xml:space="preserve"> for their</w:t>
      </w:r>
      <w:r w:rsidRPr="00826BF5">
        <w:rPr>
          <w:rFonts w:ascii="Times New Roman" w:hAnsi="Times New Roman" w:cs="Times New Roman"/>
          <w:sz w:val="24"/>
          <w:szCs w:val="24"/>
        </w:rPr>
        <w:t xml:space="preserve"> acknowledge</w:t>
      </w:r>
      <w:r w:rsidR="00740A93">
        <w:rPr>
          <w:rFonts w:ascii="Times New Roman" w:hAnsi="Times New Roman" w:cs="Times New Roman"/>
          <w:sz w:val="24"/>
          <w:szCs w:val="24"/>
        </w:rPr>
        <w:t>ment</w:t>
      </w:r>
      <w:r w:rsidRPr="00826BF5">
        <w:rPr>
          <w:rFonts w:ascii="Times New Roman" w:hAnsi="Times New Roman" w:cs="Times New Roman"/>
          <w:sz w:val="24"/>
          <w:szCs w:val="24"/>
        </w:rPr>
        <w:t xml:space="preserve"> and implement</w:t>
      </w:r>
      <w:r w:rsidR="00740A93">
        <w:rPr>
          <w:rFonts w:ascii="Times New Roman" w:hAnsi="Times New Roman" w:cs="Times New Roman"/>
          <w:sz w:val="24"/>
          <w:szCs w:val="24"/>
        </w:rPr>
        <w:t>ation</w:t>
      </w:r>
      <w:r w:rsidR="00D57743" w:rsidRPr="00826BF5">
        <w:rPr>
          <w:rFonts w:ascii="Times New Roman" w:hAnsi="Times New Roman" w:cs="Times New Roman"/>
          <w:sz w:val="24"/>
          <w:szCs w:val="24"/>
        </w:rPr>
        <w:t>,</w:t>
      </w:r>
      <w:r w:rsidR="0067211B" w:rsidRPr="00826BF5">
        <w:rPr>
          <w:rFonts w:ascii="Times New Roman" w:hAnsi="Times New Roman" w:cs="Times New Roman"/>
          <w:sz w:val="24"/>
          <w:szCs w:val="24"/>
        </w:rPr>
        <w:t xml:space="preserve"> and</w:t>
      </w:r>
      <w:r w:rsidRPr="00826BF5">
        <w:rPr>
          <w:rFonts w:ascii="Times New Roman" w:hAnsi="Times New Roman" w:cs="Times New Roman"/>
          <w:sz w:val="24"/>
          <w:szCs w:val="24"/>
        </w:rPr>
        <w:t xml:space="preserve"> </w:t>
      </w:r>
      <w:r w:rsidR="00D57743" w:rsidRPr="00826BF5">
        <w:rPr>
          <w:rFonts w:ascii="Times New Roman" w:hAnsi="Times New Roman" w:cs="Times New Roman"/>
          <w:sz w:val="24"/>
          <w:szCs w:val="24"/>
        </w:rPr>
        <w:t xml:space="preserve">to </w:t>
      </w:r>
      <w:r w:rsidRPr="00826BF5">
        <w:rPr>
          <w:rFonts w:ascii="Times New Roman" w:hAnsi="Times New Roman" w:cs="Times New Roman"/>
          <w:sz w:val="24"/>
          <w:szCs w:val="24"/>
        </w:rPr>
        <w:t xml:space="preserve">monitor the operation of foreign </w:t>
      </w:r>
      <w:r w:rsidR="00740A93">
        <w:rPr>
          <w:rFonts w:ascii="Times New Roman" w:hAnsi="Times New Roman" w:cs="Times New Roman"/>
          <w:sz w:val="24"/>
          <w:szCs w:val="24"/>
        </w:rPr>
        <w:lastRenderedPageBreak/>
        <w:t>vehicles</w:t>
      </w:r>
      <w:r w:rsidRPr="00826BF5">
        <w:rPr>
          <w:rFonts w:ascii="Times New Roman" w:hAnsi="Times New Roman" w:cs="Times New Roman"/>
          <w:sz w:val="24"/>
          <w:szCs w:val="24"/>
        </w:rPr>
        <w:t xml:space="preserve"> within their locality. In case of violations, the violators </w:t>
      </w:r>
      <w:r w:rsidR="00740A93">
        <w:rPr>
          <w:rFonts w:ascii="Times New Roman" w:hAnsi="Times New Roman" w:cs="Times New Roman"/>
          <w:sz w:val="24"/>
          <w:szCs w:val="24"/>
        </w:rPr>
        <w:t>will be</w:t>
      </w:r>
      <w:r w:rsidRPr="00826BF5">
        <w:rPr>
          <w:rFonts w:ascii="Times New Roman" w:hAnsi="Times New Roman" w:cs="Times New Roman"/>
          <w:sz w:val="24"/>
          <w:szCs w:val="24"/>
        </w:rPr>
        <w:t xml:space="preserve"> </w:t>
      </w:r>
      <w:r w:rsidR="00740A93">
        <w:rPr>
          <w:rFonts w:ascii="Times New Roman" w:hAnsi="Times New Roman" w:cs="Times New Roman"/>
          <w:sz w:val="24"/>
          <w:szCs w:val="24"/>
        </w:rPr>
        <w:t xml:space="preserve">strictly </w:t>
      </w:r>
      <w:r w:rsidRPr="00826BF5">
        <w:rPr>
          <w:rFonts w:ascii="Times New Roman" w:hAnsi="Times New Roman" w:cs="Times New Roman"/>
          <w:sz w:val="24"/>
          <w:szCs w:val="24"/>
        </w:rPr>
        <w:t>warned and fined in accordance with laws and regulations of the Lao PDR.</w:t>
      </w:r>
    </w:p>
    <w:p w:rsidR="002076FB" w:rsidRPr="00826BF5" w:rsidRDefault="002076FB" w:rsidP="00826BF5">
      <w:pPr>
        <w:pStyle w:val="ListParagraph"/>
        <w:numPr>
          <w:ilvl w:val="0"/>
          <w:numId w:val="5"/>
        </w:numPr>
        <w:tabs>
          <w:tab w:val="left" w:pos="1080"/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BF5">
        <w:rPr>
          <w:rFonts w:ascii="Times New Roman" w:hAnsi="Times New Roman" w:cs="Times New Roman"/>
          <w:sz w:val="24"/>
          <w:szCs w:val="24"/>
        </w:rPr>
        <w:t>This Noti</w:t>
      </w:r>
      <w:r w:rsidR="003E53BA">
        <w:rPr>
          <w:rFonts w:ascii="Times New Roman" w:hAnsi="Times New Roman" w:cs="Times New Roman"/>
          <w:sz w:val="24"/>
          <w:szCs w:val="24"/>
        </w:rPr>
        <w:t>fication is effective</w:t>
      </w:r>
      <w:r w:rsidRPr="00826BF5">
        <w:rPr>
          <w:rFonts w:ascii="Times New Roman" w:hAnsi="Times New Roman" w:cs="Times New Roman"/>
          <w:sz w:val="24"/>
          <w:szCs w:val="24"/>
        </w:rPr>
        <w:t xml:space="preserve"> from the date of signature. When implementing this Noti</w:t>
      </w:r>
      <w:r w:rsidR="003E53BA">
        <w:rPr>
          <w:rFonts w:ascii="Times New Roman" w:hAnsi="Times New Roman" w:cs="Times New Roman"/>
          <w:sz w:val="24"/>
          <w:szCs w:val="24"/>
        </w:rPr>
        <w:t>fication,</w:t>
      </w:r>
      <w:r w:rsidRPr="00826BF5">
        <w:rPr>
          <w:rFonts w:ascii="Times New Roman" w:hAnsi="Times New Roman" w:cs="Times New Roman"/>
          <w:sz w:val="24"/>
          <w:szCs w:val="24"/>
        </w:rPr>
        <w:t xml:space="preserve"> </w:t>
      </w:r>
      <w:r w:rsidR="00B139B5" w:rsidRPr="00826BF5">
        <w:rPr>
          <w:rFonts w:ascii="Times New Roman" w:hAnsi="Times New Roman" w:cs="Times New Roman"/>
          <w:sz w:val="24"/>
          <w:szCs w:val="24"/>
        </w:rPr>
        <w:t xml:space="preserve">any unresolved matters shall be promptly </w:t>
      </w:r>
      <w:r w:rsidR="003E53BA">
        <w:rPr>
          <w:rFonts w:ascii="Times New Roman" w:hAnsi="Times New Roman" w:cs="Times New Roman"/>
          <w:sz w:val="24"/>
          <w:szCs w:val="24"/>
        </w:rPr>
        <w:t xml:space="preserve">reported </w:t>
      </w:r>
      <w:r w:rsidR="00B139B5" w:rsidRPr="00826BF5">
        <w:rPr>
          <w:rFonts w:ascii="Times New Roman" w:hAnsi="Times New Roman" w:cs="Times New Roman"/>
          <w:sz w:val="24"/>
          <w:szCs w:val="24"/>
        </w:rPr>
        <w:t xml:space="preserve">to the Department of </w:t>
      </w:r>
      <w:r w:rsidR="003E53BA" w:rsidRPr="00826BF5">
        <w:rPr>
          <w:rFonts w:ascii="Times New Roman" w:hAnsi="Times New Roman" w:cs="Times New Roman"/>
          <w:sz w:val="24"/>
          <w:szCs w:val="24"/>
        </w:rPr>
        <w:t>Transport</w:t>
      </w:r>
      <w:r w:rsidR="0099114F">
        <w:rPr>
          <w:rFonts w:ascii="Times New Roman" w:hAnsi="Times New Roman" w:cs="Times New Roman"/>
          <w:sz w:val="24"/>
          <w:szCs w:val="24"/>
        </w:rPr>
        <w:t xml:space="preserve">, </w:t>
      </w:r>
      <w:r w:rsidR="00B139B5" w:rsidRPr="00826BF5">
        <w:rPr>
          <w:rFonts w:ascii="Times New Roman" w:hAnsi="Times New Roman" w:cs="Times New Roman"/>
          <w:sz w:val="24"/>
          <w:szCs w:val="24"/>
        </w:rPr>
        <w:t>Ministry of Public Works and Transport for timely resolution.</w:t>
      </w:r>
    </w:p>
    <w:p w:rsidR="00B139B5" w:rsidRPr="00826BF5" w:rsidRDefault="00B139B5" w:rsidP="00826BF5">
      <w:pPr>
        <w:tabs>
          <w:tab w:val="left" w:pos="1080"/>
          <w:tab w:val="left" w:pos="16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139B5" w:rsidRPr="00826BF5" w:rsidRDefault="0099114F" w:rsidP="00A00956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Thus, this Notification</w:t>
      </w:r>
      <w:r w:rsidR="00B139B5" w:rsidRPr="00826B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="00B139B5" w:rsidRPr="00826BF5">
        <w:rPr>
          <w:rFonts w:ascii="Times New Roman" w:hAnsi="Times New Roman" w:cs="Times New Roman"/>
          <w:sz w:val="24"/>
          <w:szCs w:val="24"/>
        </w:rPr>
        <w:t xml:space="preserve">for your acknowledgement and </w:t>
      </w:r>
      <w:r>
        <w:rPr>
          <w:rFonts w:ascii="Times New Roman" w:hAnsi="Times New Roman" w:cs="Times New Roman"/>
          <w:sz w:val="24"/>
          <w:szCs w:val="24"/>
        </w:rPr>
        <w:t xml:space="preserve">appropriate </w:t>
      </w:r>
      <w:r w:rsidR="00B139B5" w:rsidRPr="00826BF5">
        <w:rPr>
          <w:rFonts w:ascii="Times New Roman" w:hAnsi="Times New Roman" w:cs="Times New Roman"/>
          <w:sz w:val="24"/>
          <w:szCs w:val="24"/>
        </w:rPr>
        <w:t>implementation.</w:t>
      </w:r>
    </w:p>
    <w:p w:rsidR="00B139B5" w:rsidRPr="00826BF5" w:rsidRDefault="00B139B5" w:rsidP="00826BF5">
      <w:pPr>
        <w:tabs>
          <w:tab w:val="left" w:pos="1080"/>
          <w:tab w:val="left" w:pos="1620"/>
        </w:tabs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</w:rPr>
      </w:pPr>
    </w:p>
    <w:p w:rsidR="00B139B5" w:rsidRPr="00826BF5" w:rsidRDefault="00B139B5" w:rsidP="0099114F">
      <w:pPr>
        <w:tabs>
          <w:tab w:val="left" w:pos="1080"/>
          <w:tab w:val="left" w:pos="1620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26BF5">
        <w:rPr>
          <w:rFonts w:ascii="Times New Roman" w:hAnsi="Times New Roman" w:cs="Times New Roman"/>
          <w:b/>
          <w:bCs/>
          <w:sz w:val="24"/>
          <w:szCs w:val="24"/>
        </w:rPr>
        <w:t xml:space="preserve">Head of </w:t>
      </w:r>
      <w:r w:rsidR="0099114F">
        <w:rPr>
          <w:rFonts w:ascii="Times New Roman" w:hAnsi="Times New Roman" w:cs="Times New Roman"/>
          <w:b/>
          <w:bCs/>
          <w:sz w:val="24"/>
          <w:szCs w:val="24"/>
        </w:rPr>
        <w:t xml:space="preserve">Permanent </w:t>
      </w:r>
      <w:r w:rsidRPr="00826BF5">
        <w:rPr>
          <w:rFonts w:ascii="Times New Roman" w:hAnsi="Times New Roman" w:cs="Times New Roman"/>
          <w:b/>
          <w:bCs/>
          <w:sz w:val="24"/>
          <w:szCs w:val="24"/>
        </w:rPr>
        <w:t>Office</w:t>
      </w:r>
    </w:p>
    <w:p w:rsidR="00B139B5" w:rsidRDefault="00B139B5" w:rsidP="00826BF5">
      <w:pPr>
        <w:tabs>
          <w:tab w:val="left" w:pos="1080"/>
          <w:tab w:val="left" w:pos="1620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00956" w:rsidRPr="0099114F" w:rsidRDefault="00A00956" w:rsidP="00826BF5">
      <w:pPr>
        <w:tabs>
          <w:tab w:val="left" w:pos="1080"/>
          <w:tab w:val="left" w:pos="1620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139B5" w:rsidRPr="0099114F" w:rsidRDefault="0099114F" w:rsidP="00826BF5">
      <w:pPr>
        <w:tabs>
          <w:tab w:val="left" w:pos="1080"/>
          <w:tab w:val="left" w:pos="1620"/>
        </w:tabs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911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[S</w:t>
      </w:r>
      <w:r w:rsidR="00A00956" w:rsidRPr="009911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ignature</w:t>
      </w:r>
      <w:r w:rsidRPr="0099114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and seal</w:t>
      </w:r>
      <w:r w:rsidR="00A00956" w:rsidRPr="009911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]</w:t>
      </w:r>
    </w:p>
    <w:p w:rsidR="00B139B5" w:rsidRPr="00826BF5" w:rsidRDefault="00B139B5" w:rsidP="00826BF5">
      <w:pPr>
        <w:tabs>
          <w:tab w:val="left" w:pos="1080"/>
          <w:tab w:val="left" w:pos="1620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139B5" w:rsidRPr="006C669C" w:rsidRDefault="00B139B5" w:rsidP="00826BF5">
      <w:pPr>
        <w:tabs>
          <w:tab w:val="left" w:pos="1080"/>
          <w:tab w:val="left" w:pos="1620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rtl/>
          <w:cs/>
        </w:rPr>
      </w:pPr>
      <w:r w:rsidRPr="006C669C">
        <w:rPr>
          <w:rFonts w:ascii="Times New Roman" w:hAnsi="Times New Roman" w:cs="Times New Roman"/>
          <w:b/>
          <w:bCs/>
          <w:sz w:val="24"/>
          <w:szCs w:val="24"/>
        </w:rPr>
        <w:t xml:space="preserve">Dr. Santisouk </w:t>
      </w:r>
      <w:r w:rsidR="006C669C" w:rsidRPr="006C669C">
        <w:rPr>
          <w:rFonts w:ascii="Times New Roman" w:hAnsi="Times New Roman" w:cs="Times New Roman"/>
          <w:b/>
          <w:bCs/>
          <w:sz w:val="24"/>
          <w:szCs w:val="24"/>
        </w:rPr>
        <w:t>SIMMALAVONG</w:t>
      </w:r>
    </w:p>
    <w:sectPr w:rsidR="00B139B5" w:rsidRPr="006C669C" w:rsidSect="00826BF5">
      <w:footerReference w:type="default" r:id="rId10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9B6" w:rsidRDefault="002059B6" w:rsidP="00424D3D">
      <w:pPr>
        <w:spacing w:after="0" w:line="240" w:lineRule="auto"/>
      </w:pPr>
      <w:r>
        <w:separator/>
      </w:r>
    </w:p>
  </w:endnote>
  <w:endnote w:type="continuationSeparator" w:id="0">
    <w:p w:rsidR="002059B6" w:rsidRDefault="002059B6" w:rsidP="00424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75739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24D3D" w:rsidRDefault="00424D3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7BE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24D3D" w:rsidRDefault="00424D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9B6" w:rsidRDefault="002059B6" w:rsidP="00424D3D">
      <w:pPr>
        <w:spacing w:after="0" w:line="240" w:lineRule="auto"/>
      </w:pPr>
      <w:r>
        <w:separator/>
      </w:r>
    </w:p>
  </w:footnote>
  <w:footnote w:type="continuationSeparator" w:id="0">
    <w:p w:rsidR="002059B6" w:rsidRDefault="002059B6" w:rsidP="00424D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95441"/>
    <w:multiLevelType w:val="hybridMultilevel"/>
    <w:tmpl w:val="D6A2C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E42042"/>
    <w:multiLevelType w:val="hybridMultilevel"/>
    <w:tmpl w:val="8AD0C35E"/>
    <w:lvl w:ilvl="0" w:tplc="7CC641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EE34DE4"/>
    <w:multiLevelType w:val="hybridMultilevel"/>
    <w:tmpl w:val="BAF01CF6"/>
    <w:lvl w:ilvl="0" w:tplc="DE8407E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FE5399"/>
    <w:multiLevelType w:val="hybridMultilevel"/>
    <w:tmpl w:val="8ED27734"/>
    <w:lvl w:ilvl="0" w:tplc="5B60EA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70D0266"/>
    <w:multiLevelType w:val="hybridMultilevel"/>
    <w:tmpl w:val="7AB030C4"/>
    <w:lvl w:ilvl="0" w:tplc="1514DCAE">
      <w:numFmt w:val="bullet"/>
      <w:lvlText w:val="-"/>
      <w:lvlJc w:val="left"/>
      <w:pPr>
        <w:ind w:left="90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038"/>
    <w:rsid w:val="00070B90"/>
    <w:rsid w:val="000B254F"/>
    <w:rsid w:val="000F4242"/>
    <w:rsid w:val="0012041B"/>
    <w:rsid w:val="001871CC"/>
    <w:rsid w:val="00192C32"/>
    <w:rsid w:val="001A681D"/>
    <w:rsid w:val="001E501C"/>
    <w:rsid w:val="001F71ED"/>
    <w:rsid w:val="002059B6"/>
    <w:rsid w:val="002076FB"/>
    <w:rsid w:val="003E53BA"/>
    <w:rsid w:val="0041178D"/>
    <w:rsid w:val="00416839"/>
    <w:rsid w:val="00424D3D"/>
    <w:rsid w:val="004803E0"/>
    <w:rsid w:val="0057584A"/>
    <w:rsid w:val="00596F9C"/>
    <w:rsid w:val="005C3F3C"/>
    <w:rsid w:val="005E7BEB"/>
    <w:rsid w:val="005F033A"/>
    <w:rsid w:val="0067211B"/>
    <w:rsid w:val="006C669C"/>
    <w:rsid w:val="006F1939"/>
    <w:rsid w:val="00740A93"/>
    <w:rsid w:val="007D29DC"/>
    <w:rsid w:val="00826BF5"/>
    <w:rsid w:val="00883FD3"/>
    <w:rsid w:val="008955EC"/>
    <w:rsid w:val="008F3CDE"/>
    <w:rsid w:val="0099114F"/>
    <w:rsid w:val="00A00956"/>
    <w:rsid w:val="00A50363"/>
    <w:rsid w:val="00AE2C9D"/>
    <w:rsid w:val="00B139B5"/>
    <w:rsid w:val="00B32329"/>
    <w:rsid w:val="00BD5B0D"/>
    <w:rsid w:val="00C02ED0"/>
    <w:rsid w:val="00C6298C"/>
    <w:rsid w:val="00D57743"/>
    <w:rsid w:val="00D96133"/>
    <w:rsid w:val="00DF7066"/>
    <w:rsid w:val="00E87038"/>
    <w:rsid w:val="00EA6A54"/>
    <w:rsid w:val="00EC26A6"/>
    <w:rsid w:val="00EC7B99"/>
    <w:rsid w:val="00F37496"/>
    <w:rsid w:val="00F735F9"/>
    <w:rsid w:val="00FF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6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70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4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2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24D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D3D"/>
  </w:style>
  <w:style w:type="paragraph" w:styleId="Footer">
    <w:name w:val="footer"/>
    <w:basedOn w:val="Normal"/>
    <w:link w:val="FooterChar"/>
    <w:uiPriority w:val="99"/>
    <w:unhideWhenUsed/>
    <w:rsid w:val="00424D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D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6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70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4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2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24D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D3D"/>
  </w:style>
  <w:style w:type="paragraph" w:styleId="Footer">
    <w:name w:val="footer"/>
    <w:basedOn w:val="Normal"/>
    <w:link w:val="FooterChar"/>
    <w:uiPriority w:val="99"/>
    <w:unhideWhenUsed/>
    <w:rsid w:val="00424D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50795-7EE5-415B-9908-DBE101380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Bounthavy PHENGNAMMACHACK</dc:creator>
  <cp:lastModifiedBy>HP</cp:lastModifiedBy>
  <cp:revision>22</cp:revision>
  <dcterms:created xsi:type="dcterms:W3CDTF">2017-05-24T03:07:00Z</dcterms:created>
  <dcterms:modified xsi:type="dcterms:W3CDTF">2017-05-24T03:53:00Z</dcterms:modified>
</cp:coreProperties>
</file>